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5972E" w14:textId="77777777" w:rsidR="00FE576D" w:rsidRPr="007B5199" w:rsidRDefault="005E4271" w:rsidP="005E4271">
      <w:pPr>
        <w:pStyle w:val="Subtitle"/>
        <w:jc w:val="left"/>
        <w:rPr>
          <w:rFonts w:asciiTheme="minorHAnsi" w:hAnsiTheme="minorHAnsi"/>
          <w:b/>
          <w:sz w:val="36"/>
          <w:szCs w:val="36"/>
        </w:rPr>
      </w:pPr>
      <w:r w:rsidRPr="007B5199">
        <w:rPr>
          <w:rFonts w:asciiTheme="minorHAnsi" w:hAnsiTheme="minorHAnsi"/>
          <w:b/>
          <w:sz w:val="36"/>
          <w:szCs w:val="36"/>
        </w:rPr>
        <w:t xml:space="preserve">Meeting </w:t>
      </w:r>
      <w:r w:rsidR="001E7214" w:rsidRPr="007B5199">
        <w:rPr>
          <w:rFonts w:asciiTheme="minorHAnsi" w:hAnsiTheme="minorHAnsi"/>
          <w:b/>
          <w:sz w:val="36"/>
          <w:szCs w:val="36"/>
        </w:rPr>
        <w:t>notes</w:t>
      </w:r>
    </w:p>
    <w:p w14:paraId="5EC5B0C7" w14:textId="56760DAE" w:rsidR="004A3664" w:rsidRPr="007B5199" w:rsidRDefault="00C10CA1" w:rsidP="005E4271">
      <w:pPr>
        <w:pStyle w:val="Subtitle"/>
        <w:jc w:val="left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Pathways Steering </w:t>
      </w:r>
      <w:r w:rsidR="00552FB7">
        <w:rPr>
          <w:rFonts w:asciiTheme="minorHAnsi" w:hAnsiTheme="minorHAnsi"/>
          <w:i/>
        </w:rPr>
        <w:t>Group</w:t>
      </w:r>
    </w:p>
    <w:p w14:paraId="611B9FCD" w14:textId="1B4F9965" w:rsidR="00FE576D" w:rsidRPr="007B5199" w:rsidRDefault="00FF7A82" w:rsidP="005E4271">
      <w:pPr>
        <w:pStyle w:val="Date"/>
        <w:jc w:val="left"/>
      </w:pPr>
      <w:r w:rsidRPr="00FF7A82">
        <w:rPr>
          <w:rStyle w:val="IntenseEmphasis"/>
        </w:rPr>
        <w:t>20</w:t>
      </w:r>
      <w:r w:rsidR="00C10CA1">
        <w:rPr>
          <w:rStyle w:val="IntenseEmphasis"/>
          <w:vertAlign w:val="superscript"/>
        </w:rPr>
        <w:t>th</w:t>
      </w:r>
      <w:r w:rsidR="00C10CA1">
        <w:rPr>
          <w:rStyle w:val="IntenseEmphasis"/>
        </w:rPr>
        <w:t xml:space="preserve"> </w:t>
      </w:r>
      <w:r>
        <w:rPr>
          <w:rStyle w:val="IntenseEmphasis"/>
        </w:rPr>
        <w:t>November</w:t>
      </w:r>
      <w:r w:rsidR="00C10CA1">
        <w:rPr>
          <w:rStyle w:val="IntenseEmphasis"/>
        </w:rPr>
        <w:t xml:space="preserve"> 2019</w:t>
      </w:r>
    </w:p>
    <w:sdt>
      <w:sdtPr>
        <w:rPr>
          <w:rFonts w:asciiTheme="minorHAnsi" w:hAnsiTheme="minorHAnsi"/>
        </w:rPr>
        <w:alias w:val="In attendance:"/>
        <w:tag w:val="In attendance:"/>
        <w:id w:val="-34966697"/>
        <w:placeholder>
          <w:docPart w:val="1E90ED10A70046BDA49AD9C9FE3E56FB"/>
        </w:placeholder>
        <w:temporary/>
        <w:showingPlcHdr/>
        <w15:appearance w15:val="hidden"/>
      </w:sdtPr>
      <w:sdtEndPr/>
      <w:sdtContent>
        <w:p w14:paraId="7BCE6FAF" w14:textId="77777777" w:rsidR="00FE576D" w:rsidRPr="007B5199" w:rsidRDefault="00C54681">
          <w:pPr>
            <w:pStyle w:val="Heading1"/>
            <w:rPr>
              <w:rFonts w:asciiTheme="minorHAnsi" w:hAnsiTheme="minorHAnsi"/>
            </w:rPr>
          </w:pPr>
          <w:r w:rsidRPr="007B5199">
            <w:rPr>
              <w:rFonts w:asciiTheme="minorHAnsi" w:hAnsiTheme="minorHAnsi"/>
            </w:rPr>
            <w:t>In Attendance</w:t>
          </w:r>
        </w:p>
      </w:sdtContent>
    </w:sdt>
    <w:p w14:paraId="0AF3DD55" w14:textId="6D72D6C9" w:rsidR="004355D2" w:rsidRPr="001A7836" w:rsidRDefault="004355D2" w:rsidP="004355D2">
      <w:pPr>
        <w:rPr>
          <w:lang w:val="en-GB"/>
        </w:rPr>
      </w:pPr>
      <w:r w:rsidRPr="004355D2">
        <w:t xml:space="preserve">Attending: Majid Ezzati, </w:t>
      </w:r>
      <w:r>
        <w:t xml:space="preserve">Mike Templeton, </w:t>
      </w:r>
      <w:r w:rsidRPr="004355D2">
        <w:t>Giulia Mangiameli (Imperial College), Yvonne Doyle (PHE), Frank Kelly (King’</w:t>
      </w:r>
      <w:r>
        <w:t>s College)</w:t>
      </w:r>
      <w:r w:rsidRPr="004355D2">
        <w:t>, Mike B</w:t>
      </w:r>
      <w:r>
        <w:t>rauer (UBC)</w:t>
      </w:r>
      <w:r w:rsidRPr="004355D2">
        <w:t>, Zahid</w:t>
      </w:r>
      <w:r w:rsidR="001A7836">
        <w:t xml:space="preserve"> </w:t>
      </w:r>
      <w:r w:rsidR="001A7836" w:rsidRPr="001A7836">
        <w:t>Quayyum</w:t>
      </w:r>
      <w:r w:rsidR="001A7836">
        <w:t xml:space="preserve"> (BRAC).</w:t>
      </w:r>
    </w:p>
    <w:p w14:paraId="6ED7F4D5" w14:textId="4249819C" w:rsidR="00AE54D3" w:rsidRPr="00AE54D3" w:rsidRDefault="00AE54D3" w:rsidP="00AE54D3">
      <w:r w:rsidRPr="00AE54D3">
        <w:t>Apologies: Frans</w:t>
      </w:r>
      <w:r w:rsidR="001A7836">
        <w:t xml:space="preserve"> Berkhout</w:t>
      </w:r>
      <w:r w:rsidRPr="00AE54D3">
        <w:t>, Camilla</w:t>
      </w:r>
      <w:r w:rsidR="001A7836">
        <w:t xml:space="preserve"> Audia</w:t>
      </w:r>
      <w:r w:rsidRPr="00AE54D3">
        <w:t>, Aruna</w:t>
      </w:r>
      <w:r w:rsidR="001A7836">
        <w:t xml:space="preserve"> Sivakumar</w:t>
      </w:r>
      <w:r w:rsidRPr="00AE54D3">
        <w:t>, Jing</w:t>
      </w:r>
      <w:r w:rsidR="001A7836">
        <w:t xml:space="preserve"> Liu</w:t>
      </w:r>
      <w:r w:rsidRPr="00AE54D3">
        <w:t>, Brian</w:t>
      </w:r>
      <w:r w:rsidR="001A7836">
        <w:t xml:space="preserve"> Robinson</w:t>
      </w:r>
      <w:r w:rsidRPr="00AE54D3">
        <w:t>, George</w:t>
      </w:r>
      <w:r w:rsidR="001A7836">
        <w:t xml:space="preserve"> Owusu</w:t>
      </w:r>
      <w:r w:rsidRPr="00AE54D3">
        <w:t>, Jill</w:t>
      </w:r>
      <w:r w:rsidR="001A7836">
        <w:t xml:space="preserve"> Baumgartner.</w:t>
      </w:r>
    </w:p>
    <w:p w14:paraId="3AF1F577" w14:textId="77777777" w:rsidR="00AE54D3" w:rsidRPr="007B5199" w:rsidRDefault="00AE54D3" w:rsidP="00AE54D3">
      <w:pPr>
        <w:pStyle w:val="Heading1"/>
        <w:rPr>
          <w:rFonts w:asciiTheme="minorHAnsi" w:hAnsiTheme="minorHAnsi"/>
        </w:rPr>
      </w:pPr>
      <w:r w:rsidRPr="007B5199">
        <w:rPr>
          <w:rFonts w:asciiTheme="minorHAnsi" w:hAnsiTheme="minorHAnsi"/>
        </w:rPr>
        <w:t>Summary of the discussion</w:t>
      </w:r>
    </w:p>
    <w:p w14:paraId="4AE0FD0D" w14:textId="244BDB8B" w:rsidR="00650027" w:rsidRDefault="00650027" w:rsidP="00650027">
      <w:pPr>
        <w:pStyle w:val="ListParagraph"/>
        <w:numPr>
          <w:ilvl w:val="0"/>
          <w:numId w:val="27"/>
        </w:numPr>
      </w:pPr>
      <w:r>
        <w:t>London Hub w</w:t>
      </w:r>
      <w:r w:rsidR="004355D2" w:rsidRPr="00AE54D3">
        <w:t xml:space="preserve">ebinars </w:t>
      </w:r>
    </w:p>
    <w:p w14:paraId="2F4154CA" w14:textId="24302921" w:rsidR="00650027" w:rsidRDefault="00650027" w:rsidP="00650027">
      <w:r>
        <w:t xml:space="preserve">Giulia gave an update on the webinars, which started in October and will take place </w:t>
      </w:r>
      <w:proofErr w:type="gramStart"/>
      <w:r>
        <w:t>every last</w:t>
      </w:r>
      <w:proofErr w:type="gramEnd"/>
      <w:r>
        <w:t xml:space="preserve"> Thursday of the month. The recordings will be made available through the newsletter. Mike Brauer suggested setting up a </w:t>
      </w:r>
      <w:r w:rsidRPr="00AE54D3">
        <w:t>long-term</w:t>
      </w:r>
      <w:r w:rsidR="004355D2" w:rsidRPr="00AE54D3">
        <w:t xml:space="preserve"> schedule </w:t>
      </w:r>
      <w:r>
        <w:t>so that everyone in Pathways can present.</w:t>
      </w:r>
    </w:p>
    <w:p w14:paraId="2A1134C7" w14:textId="715128E9" w:rsidR="00650027" w:rsidRDefault="00650027" w:rsidP="00650027">
      <w:pPr>
        <w:pStyle w:val="ListParagraph"/>
        <w:numPr>
          <w:ilvl w:val="0"/>
          <w:numId w:val="27"/>
        </w:numPr>
      </w:pPr>
      <w:r>
        <w:t>Annual meeting, Vancouver 2020</w:t>
      </w:r>
    </w:p>
    <w:p w14:paraId="16C0D75C" w14:textId="6D8D7F46" w:rsidR="00FF7A82" w:rsidRDefault="00FF7A82" w:rsidP="00FF7A82">
      <w:r>
        <w:t>Giulia</w:t>
      </w:r>
      <w:r w:rsidR="00650027">
        <w:t xml:space="preserve"> gave an update regarding the </w:t>
      </w:r>
      <w:r>
        <w:t>room booking for</w:t>
      </w:r>
      <w:r w:rsidR="00650027">
        <w:t xml:space="preserve"> the meeting in</w:t>
      </w:r>
      <w:r>
        <w:t xml:space="preserve"> Vancouver 2020</w:t>
      </w:r>
      <w:r w:rsidR="00650027">
        <w:t>. Everyone should be booking their room through the</w:t>
      </w:r>
      <w:r>
        <w:t xml:space="preserve"> link circulated</w:t>
      </w:r>
      <w:r w:rsidR="00650027">
        <w:t xml:space="preserve"> and confirm with Giulia.</w:t>
      </w:r>
    </w:p>
    <w:p w14:paraId="6325FD47" w14:textId="77777777" w:rsidR="00BF482B" w:rsidRDefault="00FF7A82" w:rsidP="00650027">
      <w:pPr>
        <w:pStyle w:val="ListParagraph"/>
        <w:numPr>
          <w:ilvl w:val="0"/>
          <w:numId w:val="27"/>
        </w:numPr>
      </w:pPr>
      <w:r>
        <w:t>Advisory group</w:t>
      </w:r>
    </w:p>
    <w:p w14:paraId="7F12A0BC" w14:textId="5F257592" w:rsidR="00FF7A82" w:rsidRDefault="00FF7A82" w:rsidP="00BF482B">
      <w:r>
        <w:t xml:space="preserve">Majid </w:t>
      </w:r>
      <w:r w:rsidR="00BF482B">
        <w:t xml:space="preserve">gave an </w:t>
      </w:r>
      <w:r>
        <w:t>update on</w:t>
      </w:r>
      <w:r w:rsidR="00BF482B">
        <w:t xml:space="preserve"> the</w:t>
      </w:r>
      <w:r>
        <w:t xml:space="preserve"> previous meeting</w:t>
      </w:r>
      <w:r w:rsidR="00BF482B">
        <w:t xml:space="preserve"> and the n</w:t>
      </w:r>
      <w:r>
        <w:t xml:space="preserve">otes </w:t>
      </w:r>
      <w:r w:rsidR="00BF482B">
        <w:t xml:space="preserve">that were </w:t>
      </w:r>
      <w:r>
        <w:t>distributed.</w:t>
      </w:r>
      <w:r w:rsidR="00C90248">
        <w:t xml:space="preserve"> The n</w:t>
      </w:r>
      <w:r>
        <w:t xml:space="preserve">ext meeting </w:t>
      </w:r>
      <w:r w:rsidR="00C90248">
        <w:t xml:space="preserve">will take place </w:t>
      </w:r>
      <w:r>
        <w:t xml:space="preserve">in June </w:t>
      </w:r>
      <w:r w:rsidR="00C90248">
        <w:t>2020 and will focus on the work across</w:t>
      </w:r>
      <w:r>
        <w:t xml:space="preserve"> Pathways</w:t>
      </w:r>
      <w:r w:rsidR="00C90248">
        <w:t xml:space="preserve"> and </w:t>
      </w:r>
      <w:r>
        <w:t xml:space="preserve">CUSSH. </w:t>
      </w:r>
    </w:p>
    <w:p w14:paraId="08AD54F8" w14:textId="2389383B" w:rsidR="00FF7A82" w:rsidRDefault="00FF7A82" w:rsidP="00FF7A82">
      <w:r>
        <w:t>Yvonne</w:t>
      </w:r>
      <w:r w:rsidR="00C90248">
        <w:t xml:space="preserve"> asked</w:t>
      </w:r>
      <w:r>
        <w:t xml:space="preserve"> what the relation</w:t>
      </w:r>
      <w:r w:rsidR="00FF2F94">
        <w:t>ship</w:t>
      </w:r>
      <w:r>
        <w:t xml:space="preserve"> with CUSSH </w:t>
      </w:r>
      <w:r w:rsidR="00C90248">
        <w:t xml:space="preserve">is </w:t>
      </w:r>
      <w:r>
        <w:t>now</w:t>
      </w:r>
      <w:r w:rsidR="00C90248">
        <w:t xml:space="preserve"> and</w:t>
      </w:r>
      <w:r>
        <w:t xml:space="preserve"> Majid</w:t>
      </w:r>
      <w:r w:rsidR="00C90248">
        <w:t xml:space="preserve"> replied that the two projects are</w:t>
      </w:r>
      <w:r>
        <w:t xml:space="preserve"> getting closer through grass-root activities</w:t>
      </w:r>
      <w:r w:rsidR="00684855">
        <w:t xml:space="preserve"> (we</w:t>
      </w:r>
      <w:r>
        <w:t xml:space="preserve">binars, </w:t>
      </w:r>
      <w:r w:rsidR="00684855">
        <w:t xml:space="preserve">a </w:t>
      </w:r>
      <w:r>
        <w:t>joint meeting with GLA, stakeholders engagement discussion</w:t>
      </w:r>
      <w:r w:rsidR="00684855">
        <w:t xml:space="preserve"> etc.) and that we will organize a j</w:t>
      </w:r>
      <w:r>
        <w:t>oint workshop on modelling and data sources</w:t>
      </w:r>
      <w:r w:rsidR="00E21C82">
        <w:t xml:space="preserve"> in the new year</w:t>
      </w:r>
      <w:r>
        <w:t>.</w:t>
      </w:r>
    </w:p>
    <w:p w14:paraId="57F4DB05" w14:textId="2B72F9D0" w:rsidR="00FF7A82" w:rsidRDefault="00E21C82" w:rsidP="00E21C82">
      <w:pPr>
        <w:pStyle w:val="ListParagraph"/>
        <w:numPr>
          <w:ilvl w:val="0"/>
          <w:numId w:val="27"/>
        </w:numPr>
      </w:pPr>
      <w:r>
        <w:t>Working groups u</w:t>
      </w:r>
      <w:r w:rsidR="00FF7A82">
        <w:t>pdates</w:t>
      </w:r>
    </w:p>
    <w:p w14:paraId="67832129" w14:textId="092DB47D" w:rsidR="00FF7A82" w:rsidRDefault="00FF7A82" w:rsidP="00FF7A82">
      <w:r w:rsidRPr="00E21C82">
        <w:rPr>
          <w:b/>
        </w:rPr>
        <w:t>Vancouver</w:t>
      </w:r>
      <w:r>
        <w:t xml:space="preserve"> - Mike B</w:t>
      </w:r>
      <w:r w:rsidR="00E21C82">
        <w:t>rauer talked about the work on</w:t>
      </w:r>
      <w:r>
        <w:t xml:space="preserve"> life expectancy </w:t>
      </w:r>
      <w:r w:rsidR="00E21C82">
        <w:t>now taking place in Vancouver and the work of the n</w:t>
      </w:r>
      <w:r>
        <w:t>ew PhD student</w:t>
      </w:r>
      <w:r w:rsidR="00E21C82">
        <w:t>, who will focus on neighborhood and</w:t>
      </w:r>
      <w:r>
        <w:t xml:space="preserve"> re-development. </w:t>
      </w:r>
    </w:p>
    <w:p w14:paraId="7AAA23B6" w14:textId="447A3C94" w:rsidR="00FF7A82" w:rsidRDefault="00FF7A82" w:rsidP="00FF7A82">
      <w:r>
        <w:t>Yvonne</w:t>
      </w:r>
      <w:r w:rsidR="00B765CC">
        <w:t xml:space="preserve"> mentioned a report on the use of spaces</w:t>
      </w:r>
      <w:r w:rsidR="00277F75">
        <w:t xml:space="preserve"> written by the GLA that may be of interest for the group.</w:t>
      </w:r>
    </w:p>
    <w:p w14:paraId="79EFF6F4" w14:textId="4CE55621" w:rsidR="00FF7A82" w:rsidRDefault="00FF7A82" w:rsidP="00FF7A82">
      <w:r w:rsidRPr="00277F75">
        <w:rPr>
          <w:b/>
        </w:rPr>
        <w:t>Dhaka</w:t>
      </w:r>
      <w:r>
        <w:t xml:space="preserve"> </w:t>
      </w:r>
      <w:r w:rsidR="00340534">
        <w:t>-</w:t>
      </w:r>
      <w:r>
        <w:t xml:space="preserve"> Zahid</w:t>
      </w:r>
      <w:r w:rsidR="00277F75">
        <w:t xml:space="preserve"> updated on the </w:t>
      </w:r>
      <w:r>
        <w:t>waste management work</w:t>
      </w:r>
      <w:r w:rsidR="00277F75">
        <w:t xml:space="preserve"> in Dhaka</w:t>
      </w:r>
      <w:r w:rsidR="000C0BBE">
        <w:t xml:space="preserve">, </w:t>
      </w:r>
      <w:r w:rsidR="00277F75">
        <w:t>the</w:t>
      </w:r>
      <w:r>
        <w:t xml:space="preserve"> report </w:t>
      </w:r>
      <w:r w:rsidR="00277F75">
        <w:t>currently in preparation</w:t>
      </w:r>
      <w:r w:rsidR="00D664EF">
        <w:t xml:space="preserve"> and the </w:t>
      </w:r>
      <w:r w:rsidR="00D664EF">
        <w:t xml:space="preserve">plan to focus on other features of </w:t>
      </w:r>
      <w:r w:rsidR="00633B64">
        <w:t>neighborhood</w:t>
      </w:r>
      <w:bookmarkStart w:id="0" w:name="_GoBack"/>
      <w:bookmarkEnd w:id="0"/>
      <w:r>
        <w:t>.</w:t>
      </w:r>
    </w:p>
    <w:p w14:paraId="43DA5127" w14:textId="3E7AB9B4" w:rsidR="00FF7A82" w:rsidRDefault="00FF7A82" w:rsidP="00FF7A82">
      <w:r w:rsidRPr="00277F75">
        <w:rPr>
          <w:b/>
        </w:rPr>
        <w:t>Beijing</w:t>
      </w:r>
      <w:r w:rsidR="00340534">
        <w:t xml:space="preserve"> - </w:t>
      </w:r>
      <w:r>
        <w:t>Majid gave an update</w:t>
      </w:r>
      <w:r w:rsidR="00277F75">
        <w:t xml:space="preserve"> on the work in Beijing after his visit. The group at Tsinghua University will</w:t>
      </w:r>
      <w:r>
        <w:t xml:space="preserve"> focus on </w:t>
      </w:r>
      <w:r w:rsidR="007C5BE6">
        <w:t>neighborhood</w:t>
      </w:r>
      <w:r>
        <w:t xml:space="preserve"> and </w:t>
      </w:r>
      <w:r w:rsidR="007C5BE6">
        <w:t xml:space="preserve">there is an ongoing discussion </w:t>
      </w:r>
      <w:r>
        <w:t>on what</w:t>
      </w:r>
      <w:r w:rsidR="007C5BE6">
        <w:t xml:space="preserve"> neighborhood characteristics</w:t>
      </w:r>
      <w:r>
        <w:t xml:space="preserve"> matters </w:t>
      </w:r>
      <w:r w:rsidR="007C5BE6">
        <w:t>(</w:t>
      </w:r>
      <w:r>
        <w:t>air pollution, playability etc.</w:t>
      </w:r>
      <w:r w:rsidR="007C5BE6">
        <w:t xml:space="preserve">). The work is </w:t>
      </w:r>
      <w:r>
        <w:t>oriented</w:t>
      </w:r>
      <w:r w:rsidR="007C5BE6">
        <w:t xml:space="preserve"> towards the use of big data and may evolve to include the r</w:t>
      </w:r>
      <w:r>
        <w:t>ole of online economy</w:t>
      </w:r>
      <w:r w:rsidR="007C5BE6">
        <w:t xml:space="preserve"> in the future. At </w:t>
      </w:r>
      <w:proofErr w:type="spellStart"/>
      <w:r w:rsidR="007C5BE6">
        <w:t>Anzhen</w:t>
      </w:r>
      <w:proofErr w:type="spellEnd"/>
      <w:r w:rsidR="007C5BE6">
        <w:t xml:space="preserve"> hospital, the </w:t>
      </w:r>
      <w:r>
        <w:t xml:space="preserve">work with </w:t>
      </w:r>
      <w:r w:rsidR="007C5BE6">
        <w:t xml:space="preserve">Beijing </w:t>
      </w:r>
      <w:r>
        <w:t>CDC</w:t>
      </w:r>
      <w:r w:rsidR="00B23146">
        <w:t xml:space="preserve"> to map mortality</w:t>
      </w:r>
      <w:r w:rsidR="007C5BE6">
        <w:t xml:space="preserve"> is ongoing</w:t>
      </w:r>
      <w:r>
        <w:t>.</w:t>
      </w:r>
    </w:p>
    <w:p w14:paraId="296818A4" w14:textId="0533113A" w:rsidR="00FF7A82" w:rsidRDefault="00FF7A82" w:rsidP="00FF7A82">
      <w:r w:rsidRPr="007C5BE6">
        <w:rPr>
          <w:b/>
        </w:rPr>
        <w:t>London</w:t>
      </w:r>
      <w:r w:rsidR="007C5BE6">
        <w:rPr>
          <w:b/>
        </w:rPr>
        <w:t xml:space="preserve"> </w:t>
      </w:r>
      <w:r w:rsidR="00340534">
        <w:t>-</w:t>
      </w:r>
      <w:r>
        <w:t xml:space="preserve"> Majid</w:t>
      </w:r>
      <w:r w:rsidR="007C5BE6">
        <w:t xml:space="preserve"> updated the group </w:t>
      </w:r>
      <w:r w:rsidR="009D5D7F">
        <w:t>regarding</w:t>
      </w:r>
      <w:r w:rsidR="007C5BE6">
        <w:t xml:space="preserve"> the</w:t>
      </w:r>
      <w:r>
        <w:t xml:space="preserve"> approval </w:t>
      </w:r>
      <w:r w:rsidR="007C5BE6">
        <w:t>to use</w:t>
      </w:r>
      <w:r>
        <w:t xml:space="preserve"> geocoded health dat</w:t>
      </w:r>
      <w:r w:rsidR="007C5BE6">
        <w:t>a to</w:t>
      </w:r>
      <w:r>
        <w:t xml:space="preserve"> map health at </w:t>
      </w:r>
      <w:r w:rsidR="00B23146">
        <w:t>L</w:t>
      </w:r>
      <w:r>
        <w:t xml:space="preserve">SOA level. </w:t>
      </w:r>
      <w:r w:rsidR="007C5BE6">
        <w:t xml:space="preserve">Other ongoing work include </w:t>
      </w:r>
      <w:r>
        <w:t>Niloofar</w:t>
      </w:r>
      <w:r w:rsidR="007C5BE6">
        <w:t xml:space="preserve"> </w:t>
      </w:r>
      <w:proofErr w:type="spellStart"/>
      <w:r w:rsidR="007C5BE6">
        <w:t>Shoari</w:t>
      </w:r>
      <w:r>
        <w:t>'s</w:t>
      </w:r>
      <w:proofErr w:type="spellEnd"/>
      <w:r>
        <w:t xml:space="preserve"> work</w:t>
      </w:r>
      <w:r w:rsidR="007C5BE6">
        <w:t xml:space="preserve"> on </w:t>
      </w:r>
      <w:r>
        <w:t>children's health, open space and green space</w:t>
      </w:r>
      <w:r w:rsidR="007C5BE6">
        <w:t xml:space="preserve">, for which a paper is in preparation, and which will </w:t>
      </w:r>
      <w:r w:rsidR="009D5D7F">
        <w:t>expand in the future</w:t>
      </w:r>
      <w:r>
        <w:t xml:space="preserve"> </w:t>
      </w:r>
      <w:r w:rsidR="009D5D7F">
        <w:t>to include</w:t>
      </w:r>
      <w:r>
        <w:t xml:space="preserve"> betting shops, fast food etc</w:t>
      </w:r>
      <w:r w:rsidR="0001078E">
        <w:t>.</w:t>
      </w:r>
      <w:r>
        <w:t xml:space="preserve"> </w:t>
      </w:r>
      <w:r w:rsidR="0001078E">
        <w:t>T</w:t>
      </w:r>
      <w:r w:rsidR="009D5D7F">
        <w:t>he w</w:t>
      </w:r>
      <w:r>
        <w:t>ork on housing prices</w:t>
      </w:r>
      <w:r w:rsidR="009D5D7F">
        <w:t xml:space="preserve"> is currently led by</w:t>
      </w:r>
      <w:r>
        <w:t xml:space="preserve"> James Bennett, </w:t>
      </w:r>
      <w:r w:rsidR="009D5D7F">
        <w:t xml:space="preserve">who is </w:t>
      </w:r>
      <w:r>
        <w:t>work</w:t>
      </w:r>
      <w:r w:rsidR="009D5D7F">
        <w:t>ing</w:t>
      </w:r>
      <w:r>
        <w:t xml:space="preserve"> with Rightmove data</w:t>
      </w:r>
      <w:r w:rsidR="009D5D7F">
        <w:t xml:space="preserve"> and</w:t>
      </w:r>
      <w:r>
        <w:t xml:space="preserve"> imagery.</w:t>
      </w:r>
    </w:p>
    <w:p w14:paraId="19860C65" w14:textId="14476603" w:rsidR="00FF7A82" w:rsidRDefault="00FF7A82" w:rsidP="00FF7A82">
      <w:r>
        <w:lastRenderedPageBreak/>
        <w:t>Yvonne</w:t>
      </w:r>
      <w:r w:rsidR="004D60E8">
        <w:t xml:space="preserve"> and Majid agreed to meet </w:t>
      </w:r>
      <w:r>
        <w:t>to discuss</w:t>
      </w:r>
      <w:r w:rsidR="004D60E8">
        <w:t xml:space="preserve"> the </w:t>
      </w:r>
      <w:r>
        <w:t>work</w:t>
      </w:r>
      <w:r w:rsidR="004D60E8">
        <w:t xml:space="preserve"> on schools and children</w:t>
      </w:r>
      <w:r w:rsidR="0001078E">
        <w:t>’s</w:t>
      </w:r>
      <w:r w:rsidR="004D60E8">
        <w:t xml:space="preserve"> health </w:t>
      </w:r>
      <w:r w:rsidR="00B23146">
        <w:t>to frame the resulting paper</w:t>
      </w:r>
      <w:r w:rsidR="004D60E8">
        <w:t>.</w:t>
      </w:r>
    </w:p>
    <w:p w14:paraId="0BBEC568" w14:textId="45E0143D" w:rsidR="00FF7A82" w:rsidRDefault="00FF7A82" w:rsidP="00FF7A82">
      <w:r>
        <w:t>Frank</w:t>
      </w:r>
      <w:r w:rsidR="004D60E8">
        <w:t xml:space="preserve"> expressed his interest to be put in contact</w:t>
      </w:r>
      <w:r>
        <w:t xml:space="preserve"> with James</w:t>
      </w:r>
      <w:r w:rsidR="004D60E8">
        <w:t xml:space="preserve"> to discuss the housing work</w:t>
      </w:r>
      <w:r>
        <w:t>.</w:t>
      </w:r>
    </w:p>
    <w:p w14:paraId="30A7EAF8" w14:textId="09B60571" w:rsidR="00FF7A82" w:rsidRDefault="00FF7A82" w:rsidP="00FF7A82">
      <w:r w:rsidRPr="003C612D">
        <w:rPr>
          <w:b/>
        </w:rPr>
        <w:t>Accra</w:t>
      </w:r>
      <w:r>
        <w:t xml:space="preserve"> </w:t>
      </w:r>
      <w:r w:rsidR="00AB13A5">
        <w:t>–</w:t>
      </w:r>
      <w:r>
        <w:t xml:space="preserve"> Majid</w:t>
      </w:r>
      <w:r w:rsidR="00AB13A5">
        <w:t xml:space="preserve"> gave an update on the</w:t>
      </w:r>
      <w:r>
        <w:t xml:space="preserve"> workshop with local partners</w:t>
      </w:r>
      <w:r w:rsidR="00AB13A5">
        <w:t xml:space="preserve"> held in October and how h</w:t>
      </w:r>
      <w:r>
        <w:t xml:space="preserve">ousing dominated the discussion </w:t>
      </w:r>
      <w:r w:rsidR="00AB13A5">
        <w:t>together with the question of</w:t>
      </w:r>
      <w:r>
        <w:t xml:space="preserve"> land tenure. </w:t>
      </w:r>
    </w:p>
    <w:p w14:paraId="34EDEACF" w14:textId="7D79428A" w:rsidR="00FF7A82" w:rsidRDefault="00AB13A5" w:rsidP="00FF7A82">
      <w:r w:rsidRPr="00AB13A5">
        <w:t>For the</w:t>
      </w:r>
      <w:r>
        <w:rPr>
          <w:b/>
        </w:rPr>
        <w:t xml:space="preserve"> w</w:t>
      </w:r>
      <w:r w:rsidR="00FF7A82" w:rsidRPr="00AB13A5">
        <w:rPr>
          <w:b/>
        </w:rPr>
        <w:t>ater &amp; sanitation</w:t>
      </w:r>
      <w:r w:rsidR="00FF7A82">
        <w:t xml:space="preserve"> </w:t>
      </w:r>
      <w:r>
        <w:t>work,</w:t>
      </w:r>
      <w:r w:rsidR="00FF7A82">
        <w:t xml:space="preserve"> Mike T</w:t>
      </w:r>
      <w:r>
        <w:t>empleton introduced two projects</w:t>
      </w:r>
      <w:r w:rsidR="0052442E">
        <w:t xml:space="preserve"> happening in Accra</w:t>
      </w:r>
      <w:r>
        <w:t>:</w:t>
      </w:r>
      <w:r w:rsidR="00FF7A82">
        <w:t xml:space="preserve"> </w:t>
      </w:r>
      <w:r>
        <w:t xml:space="preserve">the project on </w:t>
      </w:r>
      <w:r w:rsidR="00FF7A82">
        <w:t>flooding</w:t>
      </w:r>
      <w:r>
        <w:t>,</w:t>
      </w:r>
      <w:r w:rsidR="00FF7A82">
        <w:t xml:space="preserve"> inequity and health (</w:t>
      </w:r>
      <w:r>
        <w:t xml:space="preserve">led by </w:t>
      </w:r>
      <w:r w:rsidR="00FF7A82">
        <w:t>Simon</w:t>
      </w:r>
      <w:r>
        <w:t xml:space="preserve"> Moulds with People’s Dialogue NGO</w:t>
      </w:r>
      <w:r w:rsidR="00BC0E7F">
        <w:t xml:space="preserve">) </w:t>
      </w:r>
      <w:r>
        <w:t xml:space="preserve">and the project on </w:t>
      </w:r>
      <w:r w:rsidR="00FF7A82">
        <w:t>drinking water</w:t>
      </w:r>
      <w:r>
        <w:t xml:space="preserve"> and</w:t>
      </w:r>
      <w:r w:rsidR="00FF7A82">
        <w:t xml:space="preserve"> access to clean water (</w:t>
      </w:r>
      <w:r>
        <w:t xml:space="preserve">as part of </w:t>
      </w:r>
      <w:r w:rsidR="00FF7A82">
        <w:t>Jacob</w:t>
      </w:r>
      <w:r>
        <w:t xml:space="preserve"> Tetteh</w:t>
      </w:r>
      <w:r w:rsidR="00FF7A82">
        <w:t xml:space="preserve">'s </w:t>
      </w:r>
      <w:r>
        <w:t xml:space="preserve">PhD </w:t>
      </w:r>
      <w:r w:rsidR="00FF7A82">
        <w:t>work</w:t>
      </w:r>
      <w:r>
        <w:t xml:space="preserve"> at the University of Ghana</w:t>
      </w:r>
      <w:r w:rsidR="00FF7A82">
        <w:t xml:space="preserve">). </w:t>
      </w:r>
    </w:p>
    <w:p w14:paraId="2655E250" w14:textId="1F57B7D5" w:rsidR="00FF7A82" w:rsidRDefault="00AB13A5" w:rsidP="00FF7A82">
      <w:r>
        <w:t xml:space="preserve">For the </w:t>
      </w:r>
      <w:r w:rsidRPr="00AB13A5">
        <w:rPr>
          <w:b/>
        </w:rPr>
        <w:t>t</w:t>
      </w:r>
      <w:r w:rsidR="00FF7A82" w:rsidRPr="00AB13A5">
        <w:rPr>
          <w:b/>
        </w:rPr>
        <w:t>ransport &amp; injuries</w:t>
      </w:r>
      <w:r>
        <w:rPr>
          <w:b/>
        </w:rPr>
        <w:t xml:space="preserve"> work</w:t>
      </w:r>
      <w:r>
        <w:t>,</w:t>
      </w:r>
      <w:r w:rsidRPr="00AB13A5">
        <w:t xml:space="preserve"> </w:t>
      </w:r>
      <w:r>
        <w:t xml:space="preserve">Ernest </w:t>
      </w:r>
      <w:r w:rsidR="004537C0" w:rsidRPr="004537C0">
        <w:t xml:space="preserve">Agyemang </w:t>
      </w:r>
      <w:r>
        <w:t xml:space="preserve">at the University of Ghana together with Kavi Bhalla at the </w:t>
      </w:r>
      <w:r w:rsidR="004537C0">
        <w:t>University</w:t>
      </w:r>
      <w:r>
        <w:t xml:space="preserve"> of Chicago and Aruna Sivakumar at Imperial have </w:t>
      </w:r>
      <w:r w:rsidR="00FF7A82">
        <w:t>start</w:t>
      </w:r>
      <w:r>
        <w:t>ed looking into a project</w:t>
      </w:r>
      <w:r w:rsidR="00FF7A82">
        <w:t xml:space="preserve"> on motorcycle rides in Accra (Okada)</w:t>
      </w:r>
      <w:r>
        <w:t xml:space="preserve"> with a perspective on</w:t>
      </w:r>
      <w:r w:rsidR="00FF7A82">
        <w:t xml:space="preserve"> injuries</w:t>
      </w:r>
      <w:r>
        <w:t>.</w:t>
      </w:r>
    </w:p>
    <w:p w14:paraId="58F9C43E" w14:textId="790F3562" w:rsidR="00FF7A82" w:rsidRDefault="004537C0" w:rsidP="00FF7A82">
      <w:r>
        <w:t xml:space="preserve">The </w:t>
      </w:r>
      <w:r w:rsidRPr="004537C0">
        <w:rPr>
          <w:b/>
        </w:rPr>
        <w:t>m</w:t>
      </w:r>
      <w:r w:rsidR="00FF7A82" w:rsidRPr="004537C0">
        <w:rPr>
          <w:b/>
        </w:rPr>
        <w:t>onitoring campaign</w:t>
      </w:r>
      <w:r>
        <w:t xml:space="preserve"> in</w:t>
      </w:r>
      <w:r w:rsidR="00FF7A82">
        <w:t xml:space="preserve"> Accra</w:t>
      </w:r>
      <w:r>
        <w:t xml:space="preserve"> is going well and </w:t>
      </w:r>
      <w:r w:rsidR="00E506F7">
        <w:t>is showing</w:t>
      </w:r>
      <w:r>
        <w:t xml:space="preserve"> a decrease in</w:t>
      </w:r>
      <w:r w:rsidR="00E506F7">
        <w:t xml:space="preserve"> the levels of</w:t>
      </w:r>
      <w:r w:rsidR="00FF7A82">
        <w:t xml:space="preserve"> air pollution despite</w:t>
      </w:r>
      <w:r>
        <w:t xml:space="preserve"> the</w:t>
      </w:r>
      <w:r w:rsidR="00FF7A82">
        <w:t xml:space="preserve"> increase in </w:t>
      </w:r>
      <w:r>
        <w:t xml:space="preserve">the </w:t>
      </w:r>
      <w:r w:rsidR="00FF7A82">
        <w:t>number of cars.</w:t>
      </w:r>
      <w:r w:rsidR="002235E0">
        <w:t xml:space="preserve"> </w:t>
      </w:r>
      <w:r w:rsidR="0023130D">
        <w:t>The</w:t>
      </w:r>
      <w:r w:rsidR="002235E0">
        <w:t xml:space="preserve"> modelling work led by Frank is also </w:t>
      </w:r>
      <w:r w:rsidR="00D731AE">
        <w:t>moving forward.</w:t>
      </w:r>
    </w:p>
    <w:p w14:paraId="3FA0E4D9" w14:textId="13AB0E0C" w:rsidR="00FF7A82" w:rsidRDefault="00FF7A82" w:rsidP="00FF7A82">
      <w:r>
        <w:t>Yvonne comment</w:t>
      </w:r>
      <w:r w:rsidR="0073569A">
        <w:t>ed</w:t>
      </w:r>
      <w:r>
        <w:t xml:space="preserve"> on </w:t>
      </w:r>
      <w:r w:rsidR="0073569A">
        <w:t xml:space="preserve">the </w:t>
      </w:r>
      <w:r>
        <w:t>water &amp; sanitation</w:t>
      </w:r>
      <w:r w:rsidR="0073569A">
        <w:t xml:space="preserve"> work in Accra and </w:t>
      </w:r>
      <w:r w:rsidR="003D2BBB">
        <w:t xml:space="preserve">on </w:t>
      </w:r>
      <w:r w:rsidR="0073569A">
        <w:t>the p</w:t>
      </w:r>
      <w:r>
        <w:t>roblem of land registration in Africa</w:t>
      </w:r>
      <w:r w:rsidR="0073569A">
        <w:t xml:space="preserve">, mentioning an </w:t>
      </w:r>
      <w:hyperlink r:id="rId7" w:history="1">
        <w:r w:rsidRPr="005F7FA0">
          <w:rPr>
            <w:rStyle w:val="Hyperlink"/>
          </w:rPr>
          <w:t xml:space="preserve">article </w:t>
        </w:r>
        <w:r w:rsidR="00863921" w:rsidRPr="005F7FA0">
          <w:rPr>
            <w:rStyle w:val="Hyperlink"/>
          </w:rPr>
          <w:t>published i</w:t>
        </w:r>
        <w:r w:rsidRPr="005F7FA0">
          <w:rPr>
            <w:rStyle w:val="Hyperlink"/>
          </w:rPr>
          <w:t>n Nature</w:t>
        </w:r>
      </w:hyperlink>
      <w:r>
        <w:t xml:space="preserve"> on </w:t>
      </w:r>
      <w:r w:rsidR="00B23146">
        <w:t>the issue of housing</w:t>
      </w:r>
      <w:r w:rsidR="00CF589B">
        <w:t xml:space="preserve"> in Sub-Saharan Africa</w:t>
      </w:r>
      <w:r w:rsidR="0073569A">
        <w:t>.</w:t>
      </w:r>
    </w:p>
    <w:p w14:paraId="5A4703E9" w14:textId="311FA75D" w:rsidR="00FF7A82" w:rsidRDefault="00FF7A82" w:rsidP="00FF7A82">
      <w:r>
        <w:t>Mike B</w:t>
      </w:r>
      <w:r w:rsidR="003D2BBB">
        <w:t>rauer</w:t>
      </w:r>
      <w:r>
        <w:t xml:space="preserve"> </w:t>
      </w:r>
      <w:r w:rsidR="00863921">
        <w:t xml:space="preserve">also mentioned on the ongoing work in Beijing on the development of </w:t>
      </w:r>
      <w:r>
        <w:t xml:space="preserve">metrics </w:t>
      </w:r>
      <w:r w:rsidR="00863921">
        <w:t>to characterize</w:t>
      </w:r>
      <w:r>
        <w:t xml:space="preserve"> </w:t>
      </w:r>
      <w:r w:rsidR="00863921">
        <w:t>neighborhood</w:t>
      </w:r>
      <w:r>
        <w:t xml:space="preserve"> disorder in Beijing. Majid </w:t>
      </w:r>
      <w:r w:rsidR="00863921">
        <w:t>also mentioned</w:t>
      </w:r>
      <w:r>
        <w:t xml:space="preserve"> Ying</w:t>
      </w:r>
      <w:r w:rsidR="00863921">
        <w:t xml:space="preserve"> Long</w:t>
      </w:r>
      <w:r>
        <w:t xml:space="preserve">'s literature review </w:t>
      </w:r>
      <w:r w:rsidR="00863921">
        <w:t xml:space="preserve">on this topic, which include a </w:t>
      </w:r>
      <w:r>
        <w:t xml:space="preserve">complete list of </w:t>
      </w:r>
      <w:r w:rsidR="00863921">
        <w:t>neighborhood</w:t>
      </w:r>
      <w:r>
        <w:t xml:space="preserve"> characteristics</w:t>
      </w:r>
      <w:r w:rsidR="00863921">
        <w:t xml:space="preserve"> that will be used as a base to</w:t>
      </w:r>
      <w:r>
        <w:t xml:space="preserve"> quantify </w:t>
      </w:r>
      <w:r w:rsidR="00863921">
        <w:t xml:space="preserve">neighborhood disorder </w:t>
      </w:r>
      <w:r>
        <w:t xml:space="preserve">in every city. </w:t>
      </w:r>
    </w:p>
    <w:p w14:paraId="2152D5A6" w14:textId="35C929E3" w:rsidR="00FF7A82" w:rsidRDefault="003E097F" w:rsidP="003E097F">
      <w:pPr>
        <w:pStyle w:val="ListParagraph"/>
        <w:numPr>
          <w:ilvl w:val="0"/>
          <w:numId w:val="27"/>
        </w:numPr>
      </w:pPr>
      <w:r>
        <w:t>File sharing</w:t>
      </w:r>
    </w:p>
    <w:p w14:paraId="01DB0246" w14:textId="437E9375" w:rsidR="00FF7A82" w:rsidRDefault="00FF7A82" w:rsidP="00FF7A82">
      <w:r>
        <w:t>Giulia reminde</w:t>
      </w:r>
      <w:r w:rsidR="003E097F">
        <w:t xml:space="preserve">d all working groups leaders to use the </w:t>
      </w:r>
      <w:r>
        <w:t xml:space="preserve">file sharing platform on </w:t>
      </w:r>
      <w:r w:rsidR="003E097F">
        <w:t xml:space="preserve">the </w:t>
      </w:r>
      <w:r>
        <w:t xml:space="preserve">Pathways website </w:t>
      </w:r>
      <w:r w:rsidR="003E097F">
        <w:t>to share minutes and other documents within the groups</w:t>
      </w:r>
      <w:r>
        <w:t>.</w:t>
      </w:r>
      <w:r w:rsidR="003E097F">
        <w:t xml:space="preserve"> Instructions can be resent via email if they haven’t been received in the past.</w:t>
      </w:r>
    </w:p>
    <w:p w14:paraId="2A1C9A15" w14:textId="77777777" w:rsidR="00222A32" w:rsidRPr="000D1B9D" w:rsidRDefault="00222A32" w:rsidP="00222A32">
      <w:pPr>
        <w:pStyle w:val="Heading1"/>
      </w:pPr>
      <w:bookmarkStart w:id="1" w:name="_Hlk25244265"/>
      <w:r>
        <w:t>Action points</w:t>
      </w:r>
    </w:p>
    <w:bookmarkEnd w:id="1"/>
    <w:p w14:paraId="0B99A6A4" w14:textId="1A336CF6" w:rsidR="006043AC" w:rsidRDefault="00560A3F" w:rsidP="009E2D5D">
      <w:pPr>
        <w:spacing w:before="0" w:after="120"/>
        <w:textAlignment w:val="center"/>
      </w:pPr>
      <w:r>
        <w:t>Giulia: to circulate schedule for the webinars</w:t>
      </w:r>
      <w:r w:rsidR="00444E50">
        <w:t>.</w:t>
      </w:r>
    </w:p>
    <w:p w14:paraId="5207E9E9" w14:textId="41E7EB90" w:rsidR="00560A3F" w:rsidRDefault="00560A3F" w:rsidP="009E2D5D">
      <w:pPr>
        <w:spacing w:before="0" w:after="120"/>
        <w:textAlignment w:val="center"/>
      </w:pPr>
      <w:r>
        <w:t>Everyone: to book their accommodation for the meeting in Vancouver</w:t>
      </w:r>
      <w:r w:rsidR="00444E50">
        <w:t>.</w:t>
      </w:r>
    </w:p>
    <w:p w14:paraId="387C3503" w14:textId="7944D71D" w:rsidR="00560A3F" w:rsidRPr="006043AC" w:rsidRDefault="00560A3F" w:rsidP="009E2D5D">
      <w:pPr>
        <w:spacing w:before="0" w:after="120"/>
        <w:textAlignment w:val="center"/>
        <w:rPr>
          <w:rFonts w:eastAsia="Times New Roman" w:cs="Calibri"/>
          <w:szCs w:val="22"/>
          <w:lang w:eastAsia="en-GB"/>
        </w:rPr>
      </w:pPr>
      <w:r>
        <w:t>Everyone: to send updates on the work of the groups ahead of the next steering group meeting</w:t>
      </w:r>
      <w:r w:rsidR="00444E50">
        <w:t>.</w:t>
      </w:r>
    </w:p>
    <w:p w14:paraId="024DB896" w14:textId="77777777" w:rsidR="00774146" w:rsidRDefault="00633B64" w:rsidP="00222A32">
      <w:pPr>
        <w:pStyle w:val="Heading1"/>
      </w:pPr>
      <w:sdt>
        <w:sdtPr>
          <w:alias w:val="Next meeting:"/>
          <w:tag w:val="Next meeting:"/>
          <w:id w:val="-1524860034"/>
          <w:placeholder>
            <w:docPart w:val="EEAB1827F7754E329448B600BD80C2F7"/>
          </w:placeholder>
          <w:temporary/>
          <w:showingPlcHdr/>
          <w15:appearance w15:val="hidden"/>
        </w:sdtPr>
        <w:sdtEndPr/>
        <w:sdtContent>
          <w:r w:rsidR="00222A32">
            <w:t>Next Meeting</w:t>
          </w:r>
        </w:sdtContent>
      </w:sdt>
    </w:p>
    <w:p w14:paraId="3857D641" w14:textId="2FC782B0" w:rsidR="00FF7A82" w:rsidRPr="00FF7A82" w:rsidRDefault="00222A32" w:rsidP="00FF7A82">
      <w:r>
        <w:t xml:space="preserve">The next meeting will be </w:t>
      </w:r>
      <w:r w:rsidR="007D3A43">
        <w:t xml:space="preserve">on </w:t>
      </w:r>
      <w:r w:rsidR="00FF7A82">
        <w:t>18th March 2020.</w:t>
      </w:r>
    </w:p>
    <w:p w14:paraId="7AAF109B" w14:textId="57098578" w:rsidR="00222A32" w:rsidRPr="00222A32" w:rsidRDefault="00222A32" w:rsidP="00222A32"/>
    <w:sectPr w:rsidR="00222A32" w:rsidRPr="00222A32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91887" w14:textId="77777777" w:rsidR="006C3654" w:rsidRDefault="006C3654">
      <w:r>
        <w:separator/>
      </w:r>
    </w:p>
  </w:endnote>
  <w:endnote w:type="continuationSeparator" w:id="0">
    <w:p w14:paraId="061DD70B" w14:textId="77777777" w:rsidR="006C3654" w:rsidRDefault="006C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F7A84" w14:textId="73940726" w:rsidR="00673336" w:rsidRDefault="0067333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2314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C24B9" w14:textId="77777777" w:rsidR="006C3654" w:rsidRDefault="006C3654">
      <w:r>
        <w:separator/>
      </w:r>
    </w:p>
  </w:footnote>
  <w:footnote w:type="continuationSeparator" w:id="0">
    <w:p w14:paraId="4B1D01B8" w14:textId="77777777" w:rsidR="006C3654" w:rsidRDefault="006C3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54CB8"/>
    <w:multiLevelType w:val="hybridMultilevel"/>
    <w:tmpl w:val="E77AC4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43741"/>
    <w:multiLevelType w:val="multilevel"/>
    <w:tmpl w:val="E3003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B8451F"/>
    <w:multiLevelType w:val="multilevel"/>
    <w:tmpl w:val="FC7A7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571A2"/>
    <w:multiLevelType w:val="multilevel"/>
    <w:tmpl w:val="6C382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DB383D"/>
    <w:multiLevelType w:val="multilevel"/>
    <w:tmpl w:val="EF66B2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Palatino Linotype" w:hAnsi="Palatino Linotype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439C3"/>
    <w:multiLevelType w:val="hybridMultilevel"/>
    <w:tmpl w:val="11FC5642"/>
    <w:lvl w:ilvl="0" w:tplc="A5FA1466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10E15"/>
    <w:multiLevelType w:val="multilevel"/>
    <w:tmpl w:val="F6ACB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045427"/>
    <w:multiLevelType w:val="hybridMultilevel"/>
    <w:tmpl w:val="4088E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23A60"/>
    <w:multiLevelType w:val="hybridMultilevel"/>
    <w:tmpl w:val="9DCAE648"/>
    <w:lvl w:ilvl="0" w:tplc="1C343FEC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12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3"/>
  </w:num>
  <w:num w:numId="17">
    <w:abstractNumId w:val="26"/>
  </w:num>
  <w:num w:numId="18">
    <w:abstractNumId w:val="25"/>
  </w:num>
  <w:num w:numId="19">
    <w:abstractNumId w:val="24"/>
  </w:num>
  <w:num w:numId="20">
    <w:abstractNumId w:val="21"/>
  </w:num>
  <w:num w:numId="21">
    <w:abstractNumId w:val="18"/>
  </w:num>
  <w:num w:numId="22">
    <w:abstractNumId w:val="20"/>
    <w:lvlOverride w:ilvl="0">
      <w:startOverride w:val="2"/>
    </w:lvlOverride>
  </w:num>
  <w:num w:numId="23">
    <w:abstractNumId w:val="15"/>
    <w:lvlOverride w:ilvl="0">
      <w:startOverride w:val="3"/>
    </w:lvlOverride>
  </w:num>
  <w:num w:numId="24">
    <w:abstractNumId w:val="14"/>
    <w:lvlOverride w:ilvl="0">
      <w:startOverride w:val="4"/>
    </w:lvlOverride>
  </w:num>
  <w:num w:numId="25">
    <w:abstractNumId w:val="17"/>
    <w:lvlOverride w:ilvl="0">
      <w:startOverride w:val="5"/>
    </w:lvlOverride>
  </w:num>
  <w:num w:numId="26">
    <w:abstractNumId w:val="1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71"/>
    <w:rsid w:val="0001078E"/>
    <w:rsid w:val="0001169D"/>
    <w:rsid w:val="00021EFE"/>
    <w:rsid w:val="00022357"/>
    <w:rsid w:val="000371DE"/>
    <w:rsid w:val="0004304A"/>
    <w:rsid w:val="000472B2"/>
    <w:rsid w:val="0006520D"/>
    <w:rsid w:val="00075011"/>
    <w:rsid w:val="0007551D"/>
    <w:rsid w:val="00081D4D"/>
    <w:rsid w:val="000853BF"/>
    <w:rsid w:val="00094F30"/>
    <w:rsid w:val="000A6600"/>
    <w:rsid w:val="000C0BBE"/>
    <w:rsid w:val="000C1E60"/>
    <w:rsid w:val="000D1B9D"/>
    <w:rsid w:val="000D37EA"/>
    <w:rsid w:val="000D6A19"/>
    <w:rsid w:val="000F21A5"/>
    <w:rsid w:val="000F5269"/>
    <w:rsid w:val="000F69CA"/>
    <w:rsid w:val="00106EDB"/>
    <w:rsid w:val="00134992"/>
    <w:rsid w:val="00144598"/>
    <w:rsid w:val="00150945"/>
    <w:rsid w:val="00151731"/>
    <w:rsid w:val="00170F66"/>
    <w:rsid w:val="001832A5"/>
    <w:rsid w:val="00186135"/>
    <w:rsid w:val="001A011F"/>
    <w:rsid w:val="001A1DC9"/>
    <w:rsid w:val="001A7836"/>
    <w:rsid w:val="001B6F5A"/>
    <w:rsid w:val="001C5F83"/>
    <w:rsid w:val="001C7324"/>
    <w:rsid w:val="001E7214"/>
    <w:rsid w:val="001F0C42"/>
    <w:rsid w:val="0020176A"/>
    <w:rsid w:val="00217967"/>
    <w:rsid w:val="00222A32"/>
    <w:rsid w:val="002235E0"/>
    <w:rsid w:val="00224000"/>
    <w:rsid w:val="0023130D"/>
    <w:rsid w:val="0023545A"/>
    <w:rsid w:val="00240361"/>
    <w:rsid w:val="002418F2"/>
    <w:rsid w:val="00250309"/>
    <w:rsid w:val="002519BB"/>
    <w:rsid w:val="0025546C"/>
    <w:rsid w:val="00265D12"/>
    <w:rsid w:val="00266A56"/>
    <w:rsid w:val="00271FF5"/>
    <w:rsid w:val="002728DA"/>
    <w:rsid w:val="002755D6"/>
    <w:rsid w:val="002769B8"/>
    <w:rsid w:val="00277DEF"/>
    <w:rsid w:val="00277F75"/>
    <w:rsid w:val="002875F4"/>
    <w:rsid w:val="002A2B44"/>
    <w:rsid w:val="002A3FCB"/>
    <w:rsid w:val="002B68AB"/>
    <w:rsid w:val="002C0D19"/>
    <w:rsid w:val="002C50BA"/>
    <w:rsid w:val="002D3701"/>
    <w:rsid w:val="002D58FE"/>
    <w:rsid w:val="002F0F64"/>
    <w:rsid w:val="0030325C"/>
    <w:rsid w:val="00312380"/>
    <w:rsid w:val="003138D9"/>
    <w:rsid w:val="00340534"/>
    <w:rsid w:val="00341802"/>
    <w:rsid w:val="00342415"/>
    <w:rsid w:val="00345461"/>
    <w:rsid w:val="0034597A"/>
    <w:rsid w:val="00370FA5"/>
    <w:rsid w:val="003871FA"/>
    <w:rsid w:val="00387960"/>
    <w:rsid w:val="003A2355"/>
    <w:rsid w:val="003A2F09"/>
    <w:rsid w:val="003B5FCE"/>
    <w:rsid w:val="003C612D"/>
    <w:rsid w:val="003D2459"/>
    <w:rsid w:val="003D2BBB"/>
    <w:rsid w:val="003D5BC3"/>
    <w:rsid w:val="003E04C5"/>
    <w:rsid w:val="003E097F"/>
    <w:rsid w:val="003F2083"/>
    <w:rsid w:val="003F44E2"/>
    <w:rsid w:val="00402E7E"/>
    <w:rsid w:val="00403EA0"/>
    <w:rsid w:val="00404495"/>
    <w:rsid w:val="004141C5"/>
    <w:rsid w:val="00416222"/>
    <w:rsid w:val="00417469"/>
    <w:rsid w:val="00423F2D"/>
    <w:rsid w:val="00424F9F"/>
    <w:rsid w:val="00427519"/>
    <w:rsid w:val="00427CDF"/>
    <w:rsid w:val="00435446"/>
    <w:rsid w:val="004355D2"/>
    <w:rsid w:val="004444E3"/>
    <w:rsid w:val="00444E50"/>
    <w:rsid w:val="004537C0"/>
    <w:rsid w:val="00467B39"/>
    <w:rsid w:val="00480578"/>
    <w:rsid w:val="0048507B"/>
    <w:rsid w:val="00492A77"/>
    <w:rsid w:val="004A3664"/>
    <w:rsid w:val="004B33B8"/>
    <w:rsid w:val="004D0327"/>
    <w:rsid w:val="004D60E8"/>
    <w:rsid w:val="004E19F6"/>
    <w:rsid w:val="004E3C8C"/>
    <w:rsid w:val="004F4532"/>
    <w:rsid w:val="004F4B2F"/>
    <w:rsid w:val="00507959"/>
    <w:rsid w:val="00512D90"/>
    <w:rsid w:val="005141FD"/>
    <w:rsid w:val="00523E2B"/>
    <w:rsid w:val="0052442E"/>
    <w:rsid w:val="0052573F"/>
    <w:rsid w:val="00531050"/>
    <w:rsid w:val="00533AA3"/>
    <w:rsid w:val="005345D4"/>
    <w:rsid w:val="00552FB7"/>
    <w:rsid w:val="00560A3F"/>
    <w:rsid w:val="00570560"/>
    <w:rsid w:val="0058206D"/>
    <w:rsid w:val="0058281E"/>
    <w:rsid w:val="00582D55"/>
    <w:rsid w:val="005858C1"/>
    <w:rsid w:val="005879EF"/>
    <w:rsid w:val="005A184F"/>
    <w:rsid w:val="005D2056"/>
    <w:rsid w:val="005E4271"/>
    <w:rsid w:val="005F7FA0"/>
    <w:rsid w:val="006043AC"/>
    <w:rsid w:val="00621965"/>
    <w:rsid w:val="00633B64"/>
    <w:rsid w:val="00650027"/>
    <w:rsid w:val="00654527"/>
    <w:rsid w:val="00664C7C"/>
    <w:rsid w:val="00671ABB"/>
    <w:rsid w:val="00673336"/>
    <w:rsid w:val="00673CA7"/>
    <w:rsid w:val="00684306"/>
    <w:rsid w:val="00684855"/>
    <w:rsid w:val="00694371"/>
    <w:rsid w:val="006946D8"/>
    <w:rsid w:val="006A55A4"/>
    <w:rsid w:val="006B3303"/>
    <w:rsid w:val="006B7600"/>
    <w:rsid w:val="006C3654"/>
    <w:rsid w:val="007173EB"/>
    <w:rsid w:val="00723CA8"/>
    <w:rsid w:val="0073569A"/>
    <w:rsid w:val="0075041B"/>
    <w:rsid w:val="007540C9"/>
    <w:rsid w:val="007638A6"/>
    <w:rsid w:val="007725D3"/>
    <w:rsid w:val="00774146"/>
    <w:rsid w:val="00774781"/>
    <w:rsid w:val="00786D8E"/>
    <w:rsid w:val="007A44E9"/>
    <w:rsid w:val="007B2A1B"/>
    <w:rsid w:val="007B3E48"/>
    <w:rsid w:val="007B5199"/>
    <w:rsid w:val="007C3E14"/>
    <w:rsid w:val="007C5BE6"/>
    <w:rsid w:val="007D3A43"/>
    <w:rsid w:val="007D488F"/>
    <w:rsid w:val="00802F28"/>
    <w:rsid w:val="00804015"/>
    <w:rsid w:val="00805D7C"/>
    <w:rsid w:val="00815BCD"/>
    <w:rsid w:val="008200F9"/>
    <w:rsid w:val="00851BDC"/>
    <w:rsid w:val="00851FF8"/>
    <w:rsid w:val="008542EB"/>
    <w:rsid w:val="00863921"/>
    <w:rsid w:val="00865A4E"/>
    <w:rsid w:val="008664D6"/>
    <w:rsid w:val="008837EE"/>
    <w:rsid w:val="00883FFD"/>
    <w:rsid w:val="00897A09"/>
    <w:rsid w:val="008A41E6"/>
    <w:rsid w:val="008A7E2A"/>
    <w:rsid w:val="008C72D8"/>
    <w:rsid w:val="008E1349"/>
    <w:rsid w:val="008E2A85"/>
    <w:rsid w:val="008E730C"/>
    <w:rsid w:val="008F11C4"/>
    <w:rsid w:val="008F1E7A"/>
    <w:rsid w:val="008F76A3"/>
    <w:rsid w:val="00906D6D"/>
    <w:rsid w:val="00907EA5"/>
    <w:rsid w:val="00915805"/>
    <w:rsid w:val="00951D61"/>
    <w:rsid w:val="0095711D"/>
    <w:rsid w:val="009579FE"/>
    <w:rsid w:val="00960441"/>
    <w:rsid w:val="00964EDE"/>
    <w:rsid w:val="00975145"/>
    <w:rsid w:val="0099724B"/>
    <w:rsid w:val="009A0F4B"/>
    <w:rsid w:val="009B3271"/>
    <w:rsid w:val="009C028E"/>
    <w:rsid w:val="009D5D7F"/>
    <w:rsid w:val="009E2D5D"/>
    <w:rsid w:val="009F2A4A"/>
    <w:rsid w:val="00A03A7F"/>
    <w:rsid w:val="00A155B7"/>
    <w:rsid w:val="00A16034"/>
    <w:rsid w:val="00A167C7"/>
    <w:rsid w:val="00A234C6"/>
    <w:rsid w:val="00A35AB8"/>
    <w:rsid w:val="00A4228A"/>
    <w:rsid w:val="00A5294F"/>
    <w:rsid w:val="00A653FB"/>
    <w:rsid w:val="00A71E1F"/>
    <w:rsid w:val="00A72A9F"/>
    <w:rsid w:val="00A81126"/>
    <w:rsid w:val="00AA3FA7"/>
    <w:rsid w:val="00AB0592"/>
    <w:rsid w:val="00AB13A5"/>
    <w:rsid w:val="00AB3E35"/>
    <w:rsid w:val="00AC3243"/>
    <w:rsid w:val="00AC3576"/>
    <w:rsid w:val="00AC5A6E"/>
    <w:rsid w:val="00AE0F28"/>
    <w:rsid w:val="00AE54D3"/>
    <w:rsid w:val="00AE7BF4"/>
    <w:rsid w:val="00B037DF"/>
    <w:rsid w:val="00B122A8"/>
    <w:rsid w:val="00B228CD"/>
    <w:rsid w:val="00B23146"/>
    <w:rsid w:val="00B24B16"/>
    <w:rsid w:val="00B32EE2"/>
    <w:rsid w:val="00B42DB7"/>
    <w:rsid w:val="00B51AD7"/>
    <w:rsid w:val="00B62FBD"/>
    <w:rsid w:val="00B765CC"/>
    <w:rsid w:val="00B76B47"/>
    <w:rsid w:val="00B77241"/>
    <w:rsid w:val="00B83313"/>
    <w:rsid w:val="00B83A2D"/>
    <w:rsid w:val="00B85469"/>
    <w:rsid w:val="00B9460A"/>
    <w:rsid w:val="00B95BDD"/>
    <w:rsid w:val="00B9721B"/>
    <w:rsid w:val="00BA28C6"/>
    <w:rsid w:val="00BB3D2B"/>
    <w:rsid w:val="00BC0E7F"/>
    <w:rsid w:val="00BD12F3"/>
    <w:rsid w:val="00BD529C"/>
    <w:rsid w:val="00BE53C7"/>
    <w:rsid w:val="00BE64DC"/>
    <w:rsid w:val="00BF482B"/>
    <w:rsid w:val="00C01B85"/>
    <w:rsid w:val="00C04B20"/>
    <w:rsid w:val="00C07EA6"/>
    <w:rsid w:val="00C10CA1"/>
    <w:rsid w:val="00C250D8"/>
    <w:rsid w:val="00C27DF7"/>
    <w:rsid w:val="00C31D05"/>
    <w:rsid w:val="00C36186"/>
    <w:rsid w:val="00C41E6E"/>
    <w:rsid w:val="00C46004"/>
    <w:rsid w:val="00C54681"/>
    <w:rsid w:val="00C6420B"/>
    <w:rsid w:val="00C721A4"/>
    <w:rsid w:val="00C7447B"/>
    <w:rsid w:val="00C753E0"/>
    <w:rsid w:val="00C81707"/>
    <w:rsid w:val="00C90248"/>
    <w:rsid w:val="00CA177E"/>
    <w:rsid w:val="00CB272C"/>
    <w:rsid w:val="00CB60C0"/>
    <w:rsid w:val="00CB6CF3"/>
    <w:rsid w:val="00CC278F"/>
    <w:rsid w:val="00CC613D"/>
    <w:rsid w:val="00CE1E3B"/>
    <w:rsid w:val="00CE31B5"/>
    <w:rsid w:val="00CE41FE"/>
    <w:rsid w:val="00CF1C6E"/>
    <w:rsid w:val="00CF2456"/>
    <w:rsid w:val="00CF4E5B"/>
    <w:rsid w:val="00CF589B"/>
    <w:rsid w:val="00D03AF4"/>
    <w:rsid w:val="00D40DC6"/>
    <w:rsid w:val="00D664EF"/>
    <w:rsid w:val="00D66DBF"/>
    <w:rsid w:val="00D731AE"/>
    <w:rsid w:val="00D74069"/>
    <w:rsid w:val="00D81F03"/>
    <w:rsid w:val="00D82146"/>
    <w:rsid w:val="00D82C2F"/>
    <w:rsid w:val="00DC2CFF"/>
    <w:rsid w:val="00DD0481"/>
    <w:rsid w:val="00DD5A54"/>
    <w:rsid w:val="00DD6886"/>
    <w:rsid w:val="00DE0331"/>
    <w:rsid w:val="00DE205D"/>
    <w:rsid w:val="00DE5360"/>
    <w:rsid w:val="00E00332"/>
    <w:rsid w:val="00E053F9"/>
    <w:rsid w:val="00E21C82"/>
    <w:rsid w:val="00E30675"/>
    <w:rsid w:val="00E35181"/>
    <w:rsid w:val="00E43C80"/>
    <w:rsid w:val="00E506F7"/>
    <w:rsid w:val="00E526BA"/>
    <w:rsid w:val="00E53307"/>
    <w:rsid w:val="00E60A93"/>
    <w:rsid w:val="00E63D68"/>
    <w:rsid w:val="00E679BA"/>
    <w:rsid w:val="00E84396"/>
    <w:rsid w:val="00E974B2"/>
    <w:rsid w:val="00EA73BB"/>
    <w:rsid w:val="00ED1B09"/>
    <w:rsid w:val="00F12BD3"/>
    <w:rsid w:val="00F13E39"/>
    <w:rsid w:val="00F50216"/>
    <w:rsid w:val="00F56DF9"/>
    <w:rsid w:val="00F632AD"/>
    <w:rsid w:val="00F9136A"/>
    <w:rsid w:val="00F9240D"/>
    <w:rsid w:val="00F925B9"/>
    <w:rsid w:val="00FA0E43"/>
    <w:rsid w:val="00FB131A"/>
    <w:rsid w:val="00FB2E2B"/>
    <w:rsid w:val="00FD70CC"/>
    <w:rsid w:val="00FE576D"/>
    <w:rsid w:val="00FF2F94"/>
    <w:rsid w:val="00FF49BD"/>
    <w:rsid w:val="00FF53F0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F120F48"/>
  <w15:chartTrackingRefBased/>
  <w15:docId w15:val="{F0833D4C-BA87-4B43-A3DE-EB941629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06D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8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F7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ature.com/articles/s41586-019-1050-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90ED10A70046BDA49AD9C9FE3E5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E6BBE-BEE4-4A05-8B7D-57FED709D936}"/>
      </w:docPartPr>
      <w:docPartBody>
        <w:p w:rsidR="004504FC" w:rsidRDefault="0069689C">
          <w:pPr>
            <w:pStyle w:val="1E90ED10A70046BDA49AD9C9FE3E56FB"/>
          </w:pPr>
          <w:r>
            <w:t>In Attendance</w:t>
          </w:r>
        </w:p>
      </w:docPartBody>
    </w:docPart>
    <w:docPart>
      <w:docPartPr>
        <w:name w:val="EEAB1827F7754E329448B600BD80C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817E3-5F90-4992-A197-AE61D1DC5C27}"/>
      </w:docPartPr>
      <w:docPartBody>
        <w:p w:rsidR="00106EC8" w:rsidRDefault="0032109B" w:rsidP="0032109B">
          <w:pPr>
            <w:pStyle w:val="EEAB1827F7754E329448B600BD80C2F7"/>
          </w:pPr>
          <w:r>
            <w:t>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9C"/>
    <w:rsid w:val="00106EC8"/>
    <w:rsid w:val="0032109B"/>
    <w:rsid w:val="004504FC"/>
    <w:rsid w:val="0069689C"/>
    <w:rsid w:val="009E6D7E"/>
    <w:rsid w:val="009F2582"/>
    <w:rsid w:val="00C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082D3D4C2F47A489F90745988A1E12">
    <w:name w:val="E7082D3D4C2F47A489F90745988A1E12"/>
  </w:style>
  <w:style w:type="paragraph" w:customStyle="1" w:styleId="FA8208DC1E6A4531805F369521602FFD">
    <w:name w:val="FA8208DC1E6A4531805F369521602FFD"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33C0B" w:themeColor="accent2" w:themeShade="80"/>
    </w:rPr>
  </w:style>
  <w:style w:type="paragraph" w:customStyle="1" w:styleId="7E567F80F3644D7A84FE8F544063FBC0">
    <w:name w:val="7E567F80F3644D7A84FE8F544063FBC0"/>
  </w:style>
  <w:style w:type="paragraph" w:customStyle="1" w:styleId="106203EF3A76425EAD23372C2EB1A4E2">
    <w:name w:val="106203EF3A76425EAD23372C2EB1A4E2"/>
  </w:style>
  <w:style w:type="paragraph" w:customStyle="1" w:styleId="90663901A45E44B180E4BDCF9B35F24F">
    <w:name w:val="90663901A45E44B180E4BDCF9B35F24F"/>
  </w:style>
  <w:style w:type="paragraph" w:customStyle="1" w:styleId="8CB79A05F1884C76BA340C0BE30581A3">
    <w:name w:val="8CB79A05F1884C76BA340C0BE30581A3"/>
  </w:style>
  <w:style w:type="paragraph" w:customStyle="1" w:styleId="1E90ED10A70046BDA49AD9C9FE3E56FB">
    <w:name w:val="1E90ED10A70046BDA49AD9C9FE3E56FB"/>
  </w:style>
  <w:style w:type="paragraph" w:customStyle="1" w:styleId="FA795236338C4AA5B9D73B0A65EE192A">
    <w:name w:val="FA795236338C4AA5B9D73B0A65EE192A"/>
  </w:style>
  <w:style w:type="paragraph" w:customStyle="1" w:styleId="F5339317830E4292A6673BC4566497F2">
    <w:name w:val="F5339317830E4292A6673BC4566497F2"/>
  </w:style>
  <w:style w:type="paragraph" w:customStyle="1" w:styleId="AB90365863BB485E82ABE176600EBC49">
    <w:name w:val="AB90365863BB485E82ABE176600EBC49"/>
  </w:style>
  <w:style w:type="paragraph" w:customStyle="1" w:styleId="AA2FF70159334ED3A2D709B64CC10D3D">
    <w:name w:val="AA2FF70159334ED3A2D709B64CC10D3D"/>
  </w:style>
  <w:style w:type="paragraph" w:customStyle="1" w:styleId="F41A4119C8E647ECBFF0CC78E612AAB1">
    <w:name w:val="F41A4119C8E647ECBFF0CC78E612AAB1"/>
  </w:style>
  <w:style w:type="paragraph" w:customStyle="1" w:styleId="03103A4B9F2A40EA86E3B5ACEBF1B7E3">
    <w:name w:val="03103A4B9F2A40EA86E3B5ACEBF1B7E3"/>
  </w:style>
  <w:style w:type="paragraph" w:customStyle="1" w:styleId="26C790685ACE4EEF839F849A44E699D0">
    <w:name w:val="26C790685ACE4EEF839F849A44E699D0"/>
  </w:style>
  <w:style w:type="paragraph" w:customStyle="1" w:styleId="2847B8F28E2E4E35845D85B64F3400F4">
    <w:name w:val="2847B8F28E2E4E35845D85B64F3400F4"/>
  </w:style>
  <w:style w:type="paragraph" w:customStyle="1" w:styleId="7A2F61D88368492D99A9BFA4B78D1554">
    <w:name w:val="7A2F61D88368492D99A9BFA4B78D1554"/>
  </w:style>
  <w:style w:type="paragraph" w:customStyle="1" w:styleId="67C755EDBC3049CE90BFA7B82348CD56">
    <w:name w:val="67C755EDBC3049CE90BFA7B82348CD56"/>
  </w:style>
  <w:style w:type="paragraph" w:customStyle="1" w:styleId="5D72ED7D03274C00B5946DA08751AEC6">
    <w:name w:val="5D72ED7D03274C00B5946DA08751AEC6"/>
  </w:style>
  <w:style w:type="paragraph" w:customStyle="1" w:styleId="DBF8C6D61E284961923AC84CA0CB69D2">
    <w:name w:val="DBF8C6D61E284961923AC84CA0CB69D2"/>
  </w:style>
  <w:style w:type="paragraph" w:customStyle="1" w:styleId="DB64C122E0DD4052A5B5BD8DDBFEA9DC">
    <w:name w:val="DB64C122E0DD4052A5B5BD8DDBFEA9DC"/>
  </w:style>
  <w:style w:type="paragraph" w:customStyle="1" w:styleId="6BAF70F3D303416DBC610FAB114C69C2">
    <w:name w:val="6BAF70F3D303416DBC610FAB114C69C2"/>
  </w:style>
  <w:style w:type="paragraph" w:customStyle="1" w:styleId="F5940E71B42E42CD86715DE1A9364B51">
    <w:name w:val="F5940E71B42E42CD86715DE1A9364B51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00" w:after="100" w:line="240" w:lineRule="auto"/>
      <w:contextualSpacing/>
    </w:pPr>
    <w:rPr>
      <w:szCs w:val="21"/>
      <w:lang w:val="en-US" w:eastAsia="ja-JP"/>
    </w:rPr>
  </w:style>
  <w:style w:type="paragraph" w:customStyle="1" w:styleId="9E052E0E8DCC45C9B55F597A26C11F02">
    <w:name w:val="9E052E0E8DCC45C9B55F597A26C11F02"/>
  </w:style>
  <w:style w:type="paragraph" w:customStyle="1" w:styleId="FDD8FD91B0F146C2881CEE1B877F9C58">
    <w:name w:val="FDD8FD91B0F146C2881CEE1B877F9C58"/>
  </w:style>
  <w:style w:type="paragraph" w:customStyle="1" w:styleId="4C31932731C0445683167269D5B15AD3">
    <w:name w:val="4C31932731C0445683167269D5B15AD3"/>
  </w:style>
  <w:style w:type="paragraph" w:customStyle="1" w:styleId="00174AC84E6A425F93193998002A3A81">
    <w:name w:val="00174AC84E6A425F93193998002A3A81"/>
  </w:style>
  <w:style w:type="paragraph" w:customStyle="1" w:styleId="D6CFCAA6E2EC408AABF7686CF8FD02E6">
    <w:name w:val="D6CFCAA6E2EC408AABF7686CF8FD02E6"/>
  </w:style>
  <w:style w:type="paragraph" w:customStyle="1" w:styleId="BFCCF482E3A844E5AEB41ADC2F061D07">
    <w:name w:val="BFCCF482E3A844E5AEB41ADC2F061D07"/>
  </w:style>
  <w:style w:type="paragraph" w:customStyle="1" w:styleId="A4430CB71BF0479FB44F43E9ECCB1F20">
    <w:name w:val="A4430CB71BF0479FB44F43E9ECCB1F20"/>
  </w:style>
  <w:style w:type="paragraph" w:customStyle="1" w:styleId="8017FBFFE9E348DCAA2E17DA75033698">
    <w:name w:val="8017FBFFE9E348DCAA2E17DA75033698"/>
  </w:style>
  <w:style w:type="paragraph" w:customStyle="1" w:styleId="B0F19D363D444410BA82D9BC249ACFB4">
    <w:name w:val="B0F19D363D444410BA82D9BC249ACFB4"/>
  </w:style>
  <w:style w:type="paragraph" w:customStyle="1" w:styleId="37C930824C6B4006AD9EF09C66CF7AC7">
    <w:name w:val="37C930824C6B4006AD9EF09C66CF7AC7"/>
  </w:style>
  <w:style w:type="paragraph" w:customStyle="1" w:styleId="A4B48E85D3AE437587FC58363C75C9B3">
    <w:name w:val="A4B48E85D3AE437587FC58363C75C9B3"/>
    <w:rsid w:val="0069689C"/>
  </w:style>
  <w:style w:type="paragraph" w:customStyle="1" w:styleId="622C90AF80EB49D982226727A7FF9823">
    <w:name w:val="622C90AF80EB49D982226727A7FF9823"/>
    <w:rsid w:val="0069689C"/>
  </w:style>
  <w:style w:type="paragraph" w:customStyle="1" w:styleId="EEAB1827F7754E329448B600BD80C2F7">
    <w:name w:val="EEAB1827F7754E329448B600BD80C2F7"/>
    <w:rsid w:val="003210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Mangiameli, Giulia</dc:creator>
  <cp:lastModifiedBy>Mangiameli, Giulia</cp:lastModifiedBy>
  <cp:revision>8</cp:revision>
  <dcterms:created xsi:type="dcterms:W3CDTF">2019-11-22T15:49:00Z</dcterms:created>
  <dcterms:modified xsi:type="dcterms:W3CDTF">2019-11-22T15:53:00Z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